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6837" w:h="11905"/>
          <w:pgMar w:top="0" w:right="0" w:bottom="0" w:left="0" w:header="0" w:footer="0" w:gutter="0"/>
        </w:sectPr>
      </w:pPr>
    </w:p>
    <w:p>
      <w:pPr>
        <w:autoSpaceDE w:val="0"/>
        <w:autoSpaceDN w:val="0"/>
        <w:spacing w:before="0" w:after="0" w:line="240" w:lineRule="auto"/>
        <w:ind w:left="3604" w:right="0" w:firstLine="0"/>
      </w:pPr>
      <w:r>
        <w:rPr>
          <w:rFonts w:hint="eastAsia" w:ascii="宋体" w:hAnsi="宋体" w:eastAsia="宋体" w:cs="宋体"/>
          <w:color w:val="000000"/>
          <w:sz w:val="40"/>
          <w:szCs w:val="40"/>
          <w:lang w:eastAsia="zh-CN"/>
        </w:rPr>
        <w:t>舞钢市乡、镇（街道）</w:t>
      </w:r>
      <w:r>
        <w:rPr>
          <w:rFonts w:ascii="宋体" w:hAnsi="宋体" w:eastAsia="宋体" w:cs="宋体"/>
          <w:color w:val="000000"/>
          <w:spacing w:val="1"/>
          <w:sz w:val="40"/>
          <w:szCs w:val="40"/>
        </w:rPr>
        <w:t>安全生</w:t>
      </w:r>
      <w:r>
        <w:rPr>
          <w:rFonts w:ascii="宋体" w:hAnsi="宋体" w:eastAsia="宋体" w:cs="宋体"/>
          <w:color w:val="000000"/>
          <w:sz w:val="40"/>
          <w:szCs w:val="40"/>
        </w:rPr>
        <w:t>产</w:t>
      </w:r>
      <w:r>
        <w:rPr>
          <w:rFonts w:ascii="宋体" w:hAnsi="宋体" w:eastAsia="宋体" w:cs="宋体"/>
          <w:color w:val="000000"/>
          <w:spacing w:val="1"/>
          <w:sz w:val="40"/>
          <w:szCs w:val="40"/>
        </w:rPr>
        <w:t>领域基层政务公开标准目</w:t>
      </w:r>
      <w:r>
        <w:rPr>
          <w:rFonts w:ascii="宋体" w:hAnsi="宋体" w:eastAsia="宋体" w:cs="宋体"/>
          <w:color w:val="000000"/>
          <w:sz w:val="40"/>
          <w:szCs w:val="40"/>
        </w:rPr>
        <w:t>录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75" w:lineRule="exact"/>
        <w:ind w:left="0" w:right="0"/>
      </w:pPr>
    </w:p>
    <w:tbl>
      <w:tblPr>
        <w:tblStyle w:val="2"/>
        <w:tblW w:w="0" w:type="auto"/>
        <w:tblInd w:w="74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3"/>
        <w:gridCol w:w="316"/>
        <w:gridCol w:w="1118"/>
        <w:gridCol w:w="2126"/>
        <w:gridCol w:w="2083"/>
        <w:gridCol w:w="1394"/>
        <w:gridCol w:w="1310"/>
        <w:gridCol w:w="2745"/>
        <w:gridCol w:w="537"/>
        <w:gridCol w:w="470"/>
        <w:gridCol w:w="496"/>
        <w:gridCol w:w="470"/>
        <w:gridCol w:w="441"/>
        <w:gridCol w:w="4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279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2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项</w:t>
            </w:r>
          </w:p>
        </w:tc>
        <w:tc>
          <w:tcPr>
            <w:tcW w:w="212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8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8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内</w:t>
            </w: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容</w:t>
            </w:r>
          </w:p>
        </w:tc>
        <w:tc>
          <w:tcPr>
            <w:tcW w:w="208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8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6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依</w:t>
            </w: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据</w:t>
            </w:r>
          </w:p>
        </w:tc>
        <w:tc>
          <w:tcPr>
            <w:tcW w:w="139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8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21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时</w:t>
            </w: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限</w:t>
            </w:r>
          </w:p>
        </w:tc>
        <w:tc>
          <w:tcPr>
            <w:tcW w:w="13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8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8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主</w:t>
            </w: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体</w:t>
            </w:r>
          </w:p>
        </w:tc>
        <w:tc>
          <w:tcPr>
            <w:tcW w:w="27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8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724" w:right="0" w:firstLine="0"/>
            </w:pPr>
            <w:r>
              <w:rPr>
                <w:rFonts w:ascii="黑体" w:hAnsi="黑体" w:eastAsia="黑体" w:cs="黑体"/>
                <w:color w:val="000000"/>
                <w:spacing w:val="-1"/>
                <w:sz w:val="18"/>
                <w:szCs w:val="18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18"/>
                <w:szCs w:val="18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1"/>
                <w:sz w:val="18"/>
                <w:szCs w:val="18"/>
              </w:rPr>
              <w:t>渠道</w:t>
            </w:r>
            <w:r>
              <w:rPr>
                <w:rFonts w:ascii="黑体" w:hAnsi="黑体" w:eastAsia="黑体" w:cs="黑体"/>
                <w:color w:val="000000"/>
                <w:spacing w:val="-2"/>
                <w:sz w:val="18"/>
                <w:szCs w:val="18"/>
              </w:rPr>
              <w:t>和</w:t>
            </w:r>
            <w:r>
              <w:rPr>
                <w:rFonts w:ascii="黑体" w:hAnsi="黑体" w:eastAsia="黑体" w:cs="黑体"/>
                <w:color w:val="000000"/>
                <w:spacing w:val="-1"/>
                <w:sz w:val="18"/>
                <w:szCs w:val="18"/>
              </w:rPr>
              <w:t>载</w:t>
            </w:r>
            <w:r>
              <w:rPr>
                <w:rFonts w:ascii="黑体" w:hAnsi="黑体" w:eastAsia="黑体" w:cs="黑体"/>
                <w:color w:val="000000"/>
                <w:spacing w:val="-2"/>
                <w:sz w:val="18"/>
                <w:szCs w:val="18"/>
              </w:rPr>
              <w:t>体</w:t>
            </w:r>
          </w:p>
        </w:tc>
        <w:tc>
          <w:tcPr>
            <w:tcW w:w="100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对</w:t>
            </w: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象</w:t>
            </w:r>
          </w:p>
        </w:tc>
        <w:tc>
          <w:tcPr>
            <w:tcW w:w="96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方</w:t>
            </w: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式</w:t>
            </w:r>
          </w:p>
        </w:tc>
        <w:tc>
          <w:tcPr>
            <w:tcW w:w="91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9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7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层</w:t>
            </w: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exact"/>
        </w:trPr>
        <w:tc>
          <w:tcPr>
            <w:tcW w:w="1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12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8"/>
                <w:szCs w:val="18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项</w:t>
            </w:r>
          </w:p>
        </w:tc>
        <w:tc>
          <w:tcPr>
            <w:tcW w:w="143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43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18"/>
                <w:szCs w:val="18"/>
              </w:rPr>
              <w:t>二级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事</w:t>
            </w: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项</w:t>
            </w:r>
          </w:p>
        </w:tc>
        <w:tc>
          <w:tcPr>
            <w:tcW w:w="212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08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9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7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68" w:after="0" w:line="240" w:lineRule="auto"/>
              <w:ind w:left="76" w:right="0" w:firstLine="0"/>
            </w:pPr>
            <w:r>
              <w:rPr>
                <w:rFonts w:ascii="黑体" w:hAnsi="黑体" w:eastAsia="黑体" w:cs="黑体"/>
                <w:color w:val="000000"/>
                <w:spacing w:val="-10"/>
                <w:sz w:val="18"/>
                <w:szCs w:val="18"/>
              </w:rPr>
              <w:t>全社</w:t>
            </w:r>
          </w:p>
          <w:p>
            <w:pPr>
              <w:autoSpaceDE w:val="0"/>
              <w:autoSpaceDN w:val="0"/>
              <w:spacing w:before="0" w:after="0" w:line="240" w:lineRule="auto"/>
              <w:ind w:left="167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77" w:after="0" w:line="212" w:lineRule="auto"/>
              <w:ind w:left="43" w:right="46" w:firstLine="0"/>
            </w:pPr>
            <w:r>
              <w:rPr>
                <w:rFonts w:ascii="黑体" w:hAnsi="黑体" w:eastAsia="黑体" w:cs="黑体"/>
                <w:color w:val="000000"/>
                <w:spacing w:val="-14"/>
                <w:sz w:val="18"/>
                <w:szCs w:val="18"/>
              </w:rPr>
              <w:t>特定</w:t>
            </w:r>
            <w:r>
              <w:rPr>
                <w:rFonts w:ascii="黑体" w:hAnsi="黑体" w:eastAsia="黑体" w:cs="黑体"/>
                <w:color w:val="000000"/>
                <w:spacing w:val="-16"/>
                <w:sz w:val="18"/>
                <w:szCs w:val="18"/>
              </w:rPr>
              <w:t>群体</w:t>
            </w:r>
          </w:p>
        </w:tc>
        <w:tc>
          <w:tcPr>
            <w:tcW w:w="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4" w:right="0" w:firstLine="0"/>
            </w:pPr>
            <w:r>
              <w:rPr>
                <w:rFonts w:ascii="黑体" w:hAnsi="黑体" w:eastAsia="黑体" w:cs="黑体"/>
                <w:color w:val="000000"/>
                <w:spacing w:val="-10"/>
                <w:sz w:val="18"/>
                <w:szCs w:val="18"/>
              </w:rPr>
              <w:t>主动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68" w:after="0" w:line="240" w:lineRule="auto"/>
              <w:ind w:left="43" w:right="0" w:firstLine="0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依申</w:t>
            </w:r>
          </w:p>
          <w:p>
            <w:pPr>
              <w:autoSpaceDE w:val="0"/>
              <w:autoSpaceDN w:val="0"/>
              <w:spacing w:before="0" w:after="0" w:line="240" w:lineRule="auto"/>
              <w:ind w:left="132" w:right="0" w:firstLine="0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请</w:t>
            </w:r>
          </w:p>
        </w:tc>
        <w:tc>
          <w:tcPr>
            <w:tcW w:w="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8" w:right="0" w:firstLine="0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县级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9" w:right="0" w:firstLine="0"/>
            </w:pPr>
            <w:r>
              <w:rPr>
                <w:rFonts w:ascii="黑体" w:hAnsi="黑体" w:eastAsia="黑体" w:cs="黑体"/>
                <w:color w:val="000000"/>
                <w:spacing w:val="-10"/>
                <w:sz w:val="18"/>
                <w:szCs w:val="18"/>
              </w:rPr>
              <w:t>乡级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exact"/>
        </w:trPr>
        <w:tc>
          <w:tcPr>
            <w:tcW w:w="136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17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政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策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文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件</w:t>
            </w:r>
          </w:p>
        </w:tc>
        <w:tc>
          <w:tcPr>
            <w:tcW w:w="3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8" w:lineRule="exact"/>
              <w:ind w:left="0" w:right="0"/>
            </w:pPr>
          </w:p>
          <w:p>
            <w:pPr>
              <w:spacing w:before="0" w:after="0" w:line="240" w:lineRule="auto"/>
              <w:ind w:left="185" w:right="0" w:firstLine="0"/>
            </w:pPr>
            <w:r>
              <w:rPr>
                <w:rFonts w:ascii="宋体" w:hAnsi="宋体" w:eastAsia="宋体" w:cs="宋体"/>
                <w:color w:val="000000"/>
                <w:spacing w:val="-28"/>
                <w:sz w:val="18"/>
                <w:szCs w:val="18"/>
              </w:rPr>
              <w:t>1</w:t>
            </w:r>
          </w:p>
        </w:tc>
        <w:tc>
          <w:tcPr>
            <w:tcW w:w="1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法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律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法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规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21" w:right="105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与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安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全生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产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有关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的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法律、</w:t>
            </w:r>
            <w:r>
              <w:rPr>
                <w:rFonts w:ascii="宋体" w:hAnsi="宋体" w:eastAsia="宋体" w:cs="宋体"/>
                <w:color w:val="000000"/>
                <w:spacing w:val="-11"/>
                <w:sz w:val="18"/>
                <w:szCs w:val="18"/>
              </w:rPr>
              <w:t>法规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6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21" w:right="62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《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中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华人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民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共和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国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政府信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息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开条例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》(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国务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院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令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第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7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11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号）</w:t>
            </w:r>
          </w:p>
        </w:tc>
        <w:tc>
          <w:tcPr>
            <w:tcW w:w="13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6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19" w:right="93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形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成或变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更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之日起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个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工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作</w:t>
            </w:r>
            <w:r>
              <w:rPr>
                <w:rFonts w:ascii="宋体" w:hAnsi="宋体" w:eastAsia="宋体" w:cs="宋体"/>
                <w:color w:val="000000"/>
                <w:spacing w:val="-11"/>
                <w:sz w:val="18"/>
                <w:szCs w:val="18"/>
              </w:rPr>
              <w:t>日内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应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急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管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部门</w:t>
            </w:r>
          </w:p>
        </w:tc>
        <w:tc>
          <w:tcPr>
            <w:tcW w:w="27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■政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府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网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站</w:t>
            </w:r>
          </w:p>
        </w:tc>
        <w:tc>
          <w:tcPr>
            <w:tcW w:w="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8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8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8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8" w:lineRule="exact"/>
              <w:ind w:left="0" w:right="0"/>
            </w:pPr>
          </w:p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4" w:hRule="exact"/>
        </w:trPr>
        <w:tc>
          <w:tcPr>
            <w:tcW w:w="136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1" w:lineRule="exact"/>
              <w:ind w:left="0" w:right="0"/>
            </w:pPr>
          </w:p>
          <w:p>
            <w:pPr>
              <w:spacing w:before="0" w:after="0" w:line="240" w:lineRule="auto"/>
              <w:ind w:left="185" w:right="0" w:firstLine="0"/>
            </w:pPr>
            <w:r>
              <w:rPr>
                <w:rFonts w:ascii="宋体" w:hAnsi="宋体" w:eastAsia="宋体" w:cs="宋体"/>
                <w:color w:val="000000"/>
                <w:spacing w:val="-28"/>
                <w:sz w:val="18"/>
                <w:szCs w:val="18"/>
              </w:rPr>
              <w:t>2</w:t>
            </w:r>
          </w:p>
        </w:tc>
        <w:tc>
          <w:tcPr>
            <w:tcW w:w="1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9" w:right="179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部门和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地</w:t>
            </w:r>
            <w:r>
              <w:rPr>
                <w:rFonts w:ascii="宋体" w:hAnsi="宋体" w:eastAsia="宋体" w:cs="宋体"/>
                <w:color w:val="000000"/>
                <w:spacing w:val="-7"/>
                <w:sz w:val="18"/>
                <w:szCs w:val="18"/>
              </w:rPr>
              <w:t>方</w:t>
            </w:r>
            <w:r>
              <w:rPr>
                <w:rFonts w:ascii="宋体" w:hAnsi="宋体" w:eastAsia="宋体" w:cs="宋体"/>
                <w:color w:val="000000"/>
                <w:spacing w:val="-11"/>
                <w:sz w:val="18"/>
                <w:szCs w:val="18"/>
              </w:rPr>
              <w:t>规章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21" w:right="105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与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安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全生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产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有关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的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部门和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地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方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规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章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5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9" w:lineRule="auto"/>
              <w:ind w:left="21" w:right="62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《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中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华人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民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共和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国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政府信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息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开条例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》(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国务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院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令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第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7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11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号）</w:t>
            </w:r>
          </w:p>
        </w:tc>
        <w:tc>
          <w:tcPr>
            <w:tcW w:w="13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5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9" w:lineRule="auto"/>
              <w:ind w:left="19" w:right="93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形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成或变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更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之日起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个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工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作</w:t>
            </w:r>
            <w:r>
              <w:rPr>
                <w:rFonts w:ascii="宋体" w:hAnsi="宋体" w:eastAsia="宋体" w:cs="宋体"/>
                <w:color w:val="000000"/>
                <w:spacing w:val="-11"/>
                <w:sz w:val="18"/>
                <w:szCs w:val="18"/>
              </w:rPr>
              <w:t>日内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应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急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管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部门</w:t>
            </w:r>
          </w:p>
        </w:tc>
        <w:tc>
          <w:tcPr>
            <w:tcW w:w="27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1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1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1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1" w:lineRule="exact"/>
              <w:ind w:left="0" w:right="0"/>
            </w:pPr>
          </w:p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7" w:hRule="exact"/>
        </w:trPr>
        <w:tc>
          <w:tcPr>
            <w:tcW w:w="136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1" w:lineRule="exact"/>
              <w:ind w:left="0" w:right="0"/>
            </w:pPr>
          </w:p>
          <w:p>
            <w:pPr>
              <w:spacing w:before="0" w:after="0" w:line="240" w:lineRule="auto"/>
              <w:ind w:left="185" w:right="0" w:firstLine="0"/>
            </w:pPr>
            <w:r>
              <w:rPr>
                <w:rFonts w:ascii="宋体" w:hAnsi="宋体" w:eastAsia="宋体" w:cs="宋体"/>
                <w:color w:val="000000"/>
                <w:spacing w:val="-28"/>
                <w:sz w:val="18"/>
                <w:szCs w:val="18"/>
              </w:rPr>
              <w:t>3</w:t>
            </w:r>
          </w:p>
        </w:tc>
        <w:tc>
          <w:tcPr>
            <w:tcW w:w="1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9" w:right="179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其他政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策</w:t>
            </w:r>
            <w:r>
              <w:rPr>
                <w:rFonts w:ascii="宋体" w:hAnsi="宋体" w:eastAsia="宋体" w:cs="宋体"/>
                <w:color w:val="000000"/>
                <w:spacing w:val="-7"/>
                <w:sz w:val="18"/>
                <w:szCs w:val="18"/>
              </w:rPr>
              <w:t>文</w:t>
            </w: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件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21" w:right="105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其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他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可以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开的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与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安全生产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有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关的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政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策文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件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，包括改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革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方案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、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发展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规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划、专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项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规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划、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工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作计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划等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1" w:lineRule="auto"/>
              <w:ind w:left="21" w:right="62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《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中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华人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民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共和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国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政府信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息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开条例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》(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国务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院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令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第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7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11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号）</w:t>
            </w:r>
          </w:p>
        </w:tc>
        <w:tc>
          <w:tcPr>
            <w:tcW w:w="13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1" w:lineRule="auto"/>
              <w:ind w:left="19" w:right="93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形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成或变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更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之日起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个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工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作</w:t>
            </w:r>
            <w:r>
              <w:rPr>
                <w:rFonts w:ascii="宋体" w:hAnsi="宋体" w:eastAsia="宋体" w:cs="宋体"/>
                <w:color w:val="000000"/>
                <w:spacing w:val="-11"/>
                <w:sz w:val="18"/>
                <w:szCs w:val="18"/>
              </w:rPr>
              <w:t>日内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应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急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管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部门</w:t>
            </w:r>
          </w:p>
        </w:tc>
        <w:tc>
          <w:tcPr>
            <w:tcW w:w="27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1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1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1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1" w:lineRule="exact"/>
              <w:ind w:left="0" w:right="0"/>
            </w:pPr>
          </w:p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7" w:hRule="exact"/>
        </w:trPr>
        <w:tc>
          <w:tcPr>
            <w:tcW w:w="136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185" w:right="0" w:firstLine="0"/>
            </w:pPr>
            <w:r>
              <w:rPr>
                <w:rFonts w:ascii="宋体" w:hAnsi="宋体" w:eastAsia="宋体" w:cs="宋体"/>
                <w:color w:val="000000"/>
                <w:spacing w:val="-28"/>
                <w:sz w:val="18"/>
                <w:szCs w:val="18"/>
              </w:rPr>
              <w:t>4</w:t>
            </w:r>
          </w:p>
        </w:tc>
        <w:tc>
          <w:tcPr>
            <w:tcW w:w="1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18"/>
                <w:szCs w:val="18"/>
              </w:rPr>
              <w:t>标准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1" w:lineRule="auto"/>
              <w:ind w:left="21" w:right="105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安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全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生产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领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域有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关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的国家标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准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、行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业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标准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、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地方标</w:t>
            </w:r>
            <w:r>
              <w:rPr>
                <w:rFonts w:ascii="宋体" w:hAnsi="宋体" w:eastAsia="宋体" w:cs="宋体"/>
                <w:color w:val="000000"/>
                <w:spacing w:val="-11"/>
                <w:sz w:val="18"/>
                <w:szCs w:val="18"/>
              </w:rPr>
              <w:t>准等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1" w:lineRule="auto"/>
              <w:ind w:left="21" w:right="62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《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中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华人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民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共和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国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政府信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息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开条例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》(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国务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院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令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第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7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11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号）</w:t>
            </w:r>
          </w:p>
        </w:tc>
        <w:tc>
          <w:tcPr>
            <w:tcW w:w="13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1" w:lineRule="auto"/>
              <w:ind w:left="19" w:right="93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形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成或变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更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之日起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个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工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作</w:t>
            </w:r>
            <w:r>
              <w:rPr>
                <w:rFonts w:ascii="宋体" w:hAnsi="宋体" w:eastAsia="宋体" w:cs="宋体"/>
                <w:color w:val="000000"/>
                <w:spacing w:val="-11"/>
                <w:sz w:val="18"/>
                <w:szCs w:val="18"/>
              </w:rPr>
              <w:t>日内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应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急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管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部门</w:t>
            </w:r>
          </w:p>
        </w:tc>
        <w:tc>
          <w:tcPr>
            <w:tcW w:w="27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5" w:hRule="exact"/>
        </w:trPr>
        <w:tc>
          <w:tcPr>
            <w:tcW w:w="1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17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行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政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管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理</w:t>
            </w:r>
          </w:p>
        </w:tc>
        <w:tc>
          <w:tcPr>
            <w:tcW w:w="3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1" w:lineRule="exact"/>
              <w:ind w:left="0" w:right="0"/>
            </w:pPr>
          </w:p>
          <w:p>
            <w:pPr>
              <w:spacing w:before="0" w:after="0" w:line="240" w:lineRule="auto"/>
              <w:ind w:left="185" w:right="0" w:firstLine="0"/>
            </w:pPr>
            <w:r>
              <w:rPr>
                <w:rFonts w:ascii="宋体" w:hAnsi="宋体" w:eastAsia="宋体" w:cs="宋体"/>
                <w:color w:val="000000"/>
                <w:spacing w:val="-28"/>
                <w:sz w:val="18"/>
                <w:szCs w:val="18"/>
              </w:rPr>
              <w:t>1</w:t>
            </w:r>
          </w:p>
        </w:tc>
        <w:tc>
          <w:tcPr>
            <w:tcW w:w="1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隐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患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管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理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21" w:right="105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重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大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隐患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排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查、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挂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牌督办及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其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整改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情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况，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安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全生产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举报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电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话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等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0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9" w:lineRule="auto"/>
              <w:ind w:left="21" w:right="62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《中华人民共和国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安全生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产法》、《中华人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民共和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国政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府信息公开条例》</w:t>
            </w:r>
          </w:p>
          <w:p>
            <w:pPr>
              <w:autoSpaceDE w:val="0"/>
              <w:autoSpaceDN w:val="0"/>
              <w:spacing w:before="0" w:after="0" w:line="228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(</w:t>
            </w:r>
            <w:r>
              <w:rPr>
                <w:rFonts w:ascii="宋体" w:hAnsi="宋体" w:eastAsia="宋体" w:cs="宋体"/>
                <w:spacing w:val="-5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国务院令第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711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号）、</w:t>
            </w:r>
          </w:p>
          <w:p>
            <w:pPr>
              <w:autoSpaceDE w:val="0"/>
              <w:autoSpaceDN w:val="0"/>
              <w:spacing w:before="0" w:after="0" w:line="227" w:lineRule="auto"/>
              <w:ind w:left="21" w:right="62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《中共中央国务院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关于推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进安全生产领域改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革发展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的意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见》</w:t>
            </w:r>
          </w:p>
        </w:tc>
        <w:tc>
          <w:tcPr>
            <w:tcW w:w="13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9" w:right="95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按进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展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情况及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时</w:t>
            </w:r>
            <w:r>
              <w:rPr>
                <w:rFonts w:ascii="宋体" w:hAnsi="宋体" w:eastAsia="宋体" w:cs="宋体"/>
                <w:color w:val="000000"/>
                <w:spacing w:val="-11"/>
                <w:sz w:val="18"/>
                <w:szCs w:val="18"/>
              </w:rPr>
              <w:t>公开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应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急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管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理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部门</w:t>
            </w:r>
          </w:p>
        </w:tc>
        <w:tc>
          <w:tcPr>
            <w:tcW w:w="27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■政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府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网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站</w:t>
            </w:r>
          </w:p>
        </w:tc>
        <w:tc>
          <w:tcPr>
            <w:tcW w:w="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1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1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1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1" w:lineRule="exact"/>
              <w:ind w:left="0" w:right="0"/>
            </w:pPr>
          </w:p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97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8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47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7" w:h="11905"/>
          <w:pgMar w:top="0" w:right="0" w:bottom="0" w:left="0" w:header="0" w:footer="0" w:gutter="0"/>
        </w:sectPr>
      </w:pPr>
    </w:p>
    <w:tbl>
      <w:tblPr>
        <w:tblStyle w:val="2"/>
        <w:tblpPr w:leftFromText="180" w:rightFromText="180" w:vertAnchor="page" w:horzAnchor="page" w:tblpX="776" w:tblpY="245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3"/>
        <w:gridCol w:w="316"/>
        <w:gridCol w:w="1118"/>
        <w:gridCol w:w="2126"/>
        <w:gridCol w:w="2083"/>
        <w:gridCol w:w="1394"/>
        <w:gridCol w:w="1310"/>
        <w:gridCol w:w="2745"/>
        <w:gridCol w:w="537"/>
        <w:gridCol w:w="470"/>
        <w:gridCol w:w="496"/>
        <w:gridCol w:w="470"/>
        <w:gridCol w:w="441"/>
        <w:gridCol w:w="44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</w:trPr>
        <w:tc>
          <w:tcPr>
            <w:tcW w:w="278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82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40" w:lineRule="auto"/>
              <w:ind w:left="1019" w:right="0" w:firstLine="0"/>
              <w:jc w:val="both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事项</w:t>
            </w:r>
          </w:p>
        </w:tc>
        <w:tc>
          <w:tcPr>
            <w:tcW w:w="212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77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40" w:lineRule="auto"/>
              <w:ind w:left="688" w:right="0" w:firstLine="0"/>
              <w:jc w:val="both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内容</w:t>
            </w:r>
          </w:p>
        </w:tc>
        <w:tc>
          <w:tcPr>
            <w:tcW w:w="208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77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40" w:lineRule="auto"/>
              <w:ind w:left="667" w:right="0" w:firstLine="0"/>
              <w:jc w:val="both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依据</w:t>
            </w:r>
          </w:p>
        </w:tc>
        <w:tc>
          <w:tcPr>
            <w:tcW w:w="139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77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40" w:lineRule="auto"/>
              <w:ind w:left="321" w:right="0" w:firstLine="0"/>
              <w:jc w:val="both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时限</w:t>
            </w:r>
          </w:p>
        </w:tc>
        <w:tc>
          <w:tcPr>
            <w:tcW w:w="13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77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40" w:lineRule="auto"/>
              <w:ind w:left="280" w:right="0" w:firstLine="0"/>
              <w:jc w:val="both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主体</w:t>
            </w:r>
          </w:p>
        </w:tc>
        <w:tc>
          <w:tcPr>
            <w:tcW w:w="27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77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40" w:lineRule="auto"/>
              <w:ind w:left="724" w:right="0" w:firstLine="0"/>
              <w:jc w:val="both"/>
            </w:pPr>
            <w:r>
              <w:rPr>
                <w:rFonts w:ascii="黑体" w:hAnsi="黑体" w:eastAsia="黑体" w:cs="黑体"/>
                <w:color w:val="000000"/>
                <w:spacing w:val="-2"/>
                <w:sz w:val="18"/>
                <w:szCs w:val="18"/>
              </w:rPr>
              <w:t>公开渠</w:t>
            </w:r>
            <w:r>
              <w:rPr>
                <w:rFonts w:ascii="黑体" w:hAnsi="黑体" w:eastAsia="黑体" w:cs="黑体"/>
                <w:color w:val="000000"/>
                <w:spacing w:val="-1"/>
                <w:sz w:val="18"/>
                <w:szCs w:val="18"/>
              </w:rPr>
              <w:t>道和载体</w:t>
            </w:r>
          </w:p>
        </w:tc>
        <w:tc>
          <w:tcPr>
            <w:tcW w:w="100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82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  <w:jc w:val="both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对象</w:t>
            </w:r>
          </w:p>
        </w:tc>
        <w:tc>
          <w:tcPr>
            <w:tcW w:w="96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82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40" w:lineRule="auto"/>
              <w:ind w:left="107" w:right="0" w:firstLine="0"/>
              <w:jc w:val="both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方式</w:t>
            </w:r>
          </w:p>
        </w:tc>
        <w:tc>
          <w:tcPr>
            <w:tcW w:w="88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82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40" w:lineRule="auto"/>
              <w:ind w:left="67" w:right="0" w:firstLine="0"/>
              <w:jc w:val="both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exact"/>
        </w:trPr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1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40" w:lineRule="auto"/>
              <w:ind w:left="302" w:right="0" w:firstLine="0"/>
              <w:jc w:val="both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事项</w:t>
            </w:r>
          </w:p>
        </w:tc>
        <w:tc>
          <w:tcPr>
            <w:tcW w:w="143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1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40" w:lineRule="auto"/>
              <w:ind w:left="343" w:right="0" w:firstLine="0"/>
              <w:jc w:val="both"/>
            </w:pPr>
            <w:r>
              <w:rPr>
                <w:rFonts w:ascii="黑体" w:hAnsi="黑体" w:eastAsia="黑体" w:cs="黑体"/>
                <w:color w:val="000000"/>
                <w:spacing w:val="-5"/>
                <w:sz w:val="18"/>
                <w:szCs w:val="18"/>
              </w:rPr>
              <w:t>二级</w:t>
            </w:r>
            <w:r>
              <w:rPr>
                <w:rFonts w:ascii="黑体" w:hAnsi="黑体" w:eastAsia="黑体" w:cs="黑体"/>
                <w:color w:val="000000"/>
                <w:spacing w:val="-3"/>
                <w:sz w:val="18"/>
                <w:szCs w:val="18"/>
              </w:rPr>
              <w:t>事项</w:t>
            </w:r>
          </w:p>
        </w:tc>
        <w:tc>
          <w:tcPr>
            <w:tcW w:w="212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</w:pPr>
          </w:p>
        </w:tc>
        <w:tc>
          <w:tcPr>
            <w:tcW w:w="208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</w:pPr>
          </w:p>
        </w:tc>
        <w:tc>
          <w:tcPr>
            <w:tcW w:w="139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</w:pPr>
          </w:p>
        </w:tc>
        <w:tc>
          <w:tcPr>
            <w:tcW w:w="13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</w:pPr>
          </w:p>
        </w:tc>
        <w:tc>
          <w:tcPr>
            <w:tcW w:w="27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</w:pPr>
          </w:p>
        </w:tc>
        <w:tc>
          <w:tcPr>
            <w:tcW w:w="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70" w:after="0" w:line="240" w:lineRule="auto"/>
              <w:ind w:left="76" w:right="0" w:firstLine="0"/>
              <w:jc w:val="both"/>
            </w:pPr>
            <w:r>
              <w:rPr>
                <w:rFonts w:ascii="黑体" w:hAnsi="黑体" w:eastAsia="黑体" w:cs="黑体"/>
                <w:color w:val="000000"/>
                <w:spacing w:val="-10"/>
                <w:sz w:val="18"/>
                <w:szCs w:val="18"/>
              </w:rPr>
              <w:t>全社</w:t>
            </w:r>
          </w:p>
          <w:p>
            <w:pPr>
              <w:autoSpaceDE w:val="0"/>
              <w:autoSpaceDN w:val="0"/>
              <w:spacing w:before="0" w:after="0" w:line="240" w:lineRule="auto"/>
              <w:ind w:left="167" w:right="0" w:firstLine="0"/>
              <w:jc w:val="both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70" w:after="0" w:line="240" w:lineRule="auto"/>
              <w:ind w:left="43" w:right="0" w:firstLine="0"/>
              <w:jc w:val="both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特定</w:t>
            </w:r>
          </w:p>
          <w:p>
            <w:pPr>
              <w:autoSpaceDE w:val="0"/>
              <w:autoSpaceDN w:val="0"/>
              <w:spacing w:before="0" w:after="0" w:line="240" w:lineRule="auto"/>
              <w:ind w:left="43" w:right="0" w:firstLine="0"/>
              <w:jc w:val="both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群体</w:t>
            </w:r>
          </w:p>
        </w:tc>
        <w:tc>
          <w:tcPr>
            <w:tcW w:w="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1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40" w:lineRule="auto"/>
              <w:ind w:left="54" w:right="0" w:firstLine="0"/>
              <w:jc w:val="both"/>
            </w:pPr>
            <w:r>
              <w:rPr>
                <w:rFonts w:ascii="黑体" w:hAnsi="黑体" w:eastAsia="黑体" w:cs="黑体"/>
                <w:color w:val="000000"/>
                <w:spacing w:val="-10"/>
                <w:sz w:val="18"/>
                <w:szCs w:val="18"/>
              </w:rPr>
              <w:t>主动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70" w:after="0" w:line="240" w:lineRule="auto"/>
              <w:ind w:left="43" w:right="0" w:firstLine="0"/>
              <w:jc w:val="both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依申</w:t>
            </w:r>
          </w:p>
          <w:p>
            <w:pPr>
              <w:autoSpaceDE w:val="0"/>
              <w:autoSpaceDN w:val="0"/>
              <w:spacing w:before="0" w:after="0" w:line="240" w:lineRule="auto"/>
              <w:ind w:left="131" w:right="0" w:firstLine="0"/>
              <w:jc w:val="both"/>
            </w:pPr>
            <w:r>
              <w:rPr>
                <w:rFonts w:ascii="黑体" w:hAnsi="黑体" w:eastAsia="黑体" w:cs="黑体"/>
                <w:color w:val="000000"/>
                <w:spacing w:val="-22"/>
                <w:sz w:val="18"/>
                <w:szCs w:val="18"/>
              </w:rPr>
              <w:t>请</w:t>
            </w:r>
          </w:p>
        </w:tc>
        <w:tc>
          <w:tcPr>
            <w:tcW w:w="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1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40" w:lineRule="auto"/>
              <w:ind w:left="28" w:right="0" w:firstLine="0"/>
              <w:jc w:val="both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县级</w:t>
            </w:r>
          </w:p>
        </w:tc>
        <w:tc>
          <w:tcPr>
            <w:tcW w:w="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81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40" w:lineRule="auto"/>
              <w:ind w:left="28" w:right="0" w:firstLine="0"/>
              <w:jc w:val="both"/>
            </w:pPr>
            <w:r>
              <w:rPr>
                <w:rFonts w:ascii="黑体" w:hAnsi="黑体" w:eastAsia="黑体" w:cs="黑体"/>
                <w:color w:val="000000"/>
                <w:spacing w:val="-13"/>
                <w:sz w:val="18"/>
                <w:szCs w:val="18"/>
              </w:rPr>
              <w:t>乡级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7" w:hRule="exact"/>
        </w:trPr>
        <w:tc>
          <w:tcPr>
            <w:tcW w:w="135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36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40" w:lineRule="auto"/>
              <w:ind w:left="307" w:right="0" w:firstLine="0"/>
              <w:jc w:val="both"/>
            </w:pP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行政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管理</w:t>
            </w:r>
          </w:p>
        </w:tc>
        <w:tc>
          <w:tcPr>
            <w:tcW w:w="3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312" w:lineRule="exact"/>
              <w:ind w:left="0" w:right="0"/>
              <w:jc w:val="both"/>
            </w:pPr>
          </w:p>
          <w:p>
            <w:pPr>
              <w:spacing w:before="0" w:after="0" w:line="240" w:lineRule="auto"/>
              <w:ind w:left="185" w:right="0" w:firstLine="0"/>
              <w:jc w:val="both"/>
            </w:pPr>
            <w:r>
              <w:rPr>
                <w:rFonts w:ascii="宋体" w:hAnsi="宋体" w:eastAsia="宋体" w:cs="宋体"/>
                <w:color w:val="000000"/>
                <w:spacing w:val="-28"/>
                <w:sz w:val="18"/>
                <w:szCs w:val="18"/>
              </w:rPr>
              <w:t>2</w:t>
            </w:r>
          </w:p>
        </w:tc>
        <w:tc>
          <w:tcPr>
            <w:tcW w:w="1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312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  <w:jc w:val="both"/>
            </w:pP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应急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管理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61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30" w:lineRule="auto"/>
              <w:ind w:left="21" w:right="105" w:firstLine="0"/>
              <w:jc w:val="both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承担处置主责、非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敏感的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应急信息，包括事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故灾害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类预警信息、事故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信息、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事故后采取的应急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处置措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施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和应对结果等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35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31" w:lineRule="auto"/>
              <w:ind w:left="21" w:right="62" w:firstLine="0"/>
              <w:jc w:val="both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《中华人民共和国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政府信息公开条例》(国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务院令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第711号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），《中华人民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共和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国突发事件应对法</w:t>
            </w:r>
          </w:p>
          <w:p>
            <w:pPr>
              <w:autoSpaceDE w:val="0"/>
              <w:autoSpaceDN w:val="0"/>
              <w:spacing w:before="0" w:after="0" w:line="231" w:lineRule="auto"/>
              <w:ind w:left="21" w:right="62" w:firstLine="0"/>
              <w:jc w:val="both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》，中央办公厅、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国务院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办公厅《关于全面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加强政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务公开工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作的意见》</w:t>
            </w:r>
          </w:p>
        </w:tc>
        <w:tc>
          <w:tcPr>
            <w:tcW w:w="13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399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  <w:jc w:val="both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按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进展情况及时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  <w:jc w:val="both"/>
            </w:pPr>
            <w:r>
              <w:rPr>
                <w:rFonts w:ascii="宋体" w:hAnsi="宋体" w:eastAsia="宋体" w:cs="宋体"/>
                <w:color w:val="000000"/>
                <w:spacing w:val="-11"/>
                <w:sz w:val="18"/>
                <w:szCs w:val="18"/>
              </w:rPr>
              <w:t>公开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312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  <w:jc w:val="both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应急管理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部门</w:t>
            </w:r>
          </w:p>
        </w:tc>
        <w:tc>
          <w:tcPr>
            <w:tcW w:w="27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312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  <w:jc w:val="both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■政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府网站</w:t>
            </w:r>
          </w:p>
        </w:tc>
        <w:tc>
          <w:tcPr>
            <w:tcW w:w="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312" w:lineRule="exact"/>
              <w:ind w:left="0" w:right="0"/>
              <w:jc w:val="both"/>
            </w:pPr>
          </w:p>
          <w:p>
            <w:pPr>
              <w:spacing w:before="0" w:after="0" w:line="240" w:lineRule="auto"/>
              <w:ind w:left="21" w:right="0" w:firstLine="0"/>
              <w:jc w:val="both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</w:pPr>
          </w:p>
        </w:tc>
        <w:tc>
          <w:tcPr>
            <w:tcW w:w="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312" w:lineRule="exact"/>
              <w:ind w:left="0" w:right="0"/>
              <w:jc w:val="both"/>
            </w:pPr>
          </w:p>
          <w:p>
            <w:pPr>
              <w:spacing w:before="0" w:after="0" w:line="240" w:lineRule="auto"/>
              <w:ind w:left="21" w:right="0" w:firstLine="0"/>
              <w:jc w:val="both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</w:pPr>
          </w:p>
        </w:tc>
        <w:tc>
          <w:tcPr>
            <w:tcW w:w="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312" w:lineRule="exact"/>
              <w:ind w:left="0" w:right="0"/>
              <w:jc w:val="both"/>
            </w:pPr>
          </w:p>
          <w:p>
            <w:pPr>
              <w:spacing w:before="0" w:after="0" w:line="240" w:lineRule="auto"/>
              <w:ind w:left="21" w:right="0" w:firstLine="0"/>
              <w:jc w:val="both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312" w:lineRule="exact"/>
              <w:ind w:left="0" w:right="0"/>
              <w:jc w:val="both"/>
            </w:pPr>
          </w:p>
          <w:p>
            <w:pPr>
              <w:spacing w:before="0" w:after="0" w:line="240" w:lineRule="auto"/>
              <w:ind w:left="18" w:right="0" w:firstLine="0"/>
              <w:jc w:val="both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exact"/>
        </w:trPr>
        <w:tc>
          <w:tcPr>
            <w:tcW w:w="135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spacing w:before="0" w:after="0" w:line="240" w:lineRule="auto"/>
              <w:ind w:left="185" w:right="0" w:firstLine="0"/>
            </w:pPr>
            <w:r>
              <w:rPr>
                <w:rFonts w:ascii="宋体" w:hAnsi="宋体" w:eastAsia="宋体" w:cs="宋体"/>
                <w:color w:val="000000"/>
                <w:spacing w:val="-28"/>
                <w:sz w:val="18"/>
                <w:szCs w:val="18"/>
              </w:rPr>
              <w:t>3</w:t>
            </w:r>
          </w:p>
        </w:tc>
        <w:tc>
          <w:tcPr>
            <w:tcW w:w="1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动态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信息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●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业务工作动态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●安全生产执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法检查动态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8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21" w:right="62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《中华人民共和国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政府信息公开条例》(国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务院令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第711号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）、《中共中央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国务院关于推进安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全生产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领域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改革发展的意见》</w:t>
            </w:r>
          </w:p>
        </w:tc>
        <w:tc>
          <w:tcPr>
            <w:tcW w:w="13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按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进展情况及时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18"/>
                <w:szCs w:val="18"/>
              </w:rPr>
              <w:t>公开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应急管理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部门</w:t>
            </w:r>
          </w:p>
        </w:tc>
        <w:tc>
          <w:tcPr>
            <w:tcW w:w="27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1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■政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■广播电视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■纸质媒体</w:t>
            </w:r>
          </w:p>
        </w:tc>
        <w:tc>
          <w:tcPr>
            <w:tcW w:w="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7" w:hRule="exact"/>
        </w:trPr>
        <w:tc>
          <w:tcPr>
            <w:tcW w:w="135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-131" w:right="0" w:firstLine="0"/>
            </w:pPr>
            <w:r>
              <w:rPr>
                <w:rFonts w:ascii="宋体" w:hAnsi="宋体" w:eastAsia="宋体" w:cs="宋体"/>
                <w:color w:val="000000"/>
                <w:spacing w:val="7"/>
                <w:sz w:val="18"/>
                <w:szCs w:val="18"/>
              </w:rPr>
              <w:t>4安全生</w:t>
            </w:r>
            <w:r>
              <w:rPr>
                <w:rFonts w:ascii="宋体" w:hAnsi="宋体" w:eastAsia="宋体" w:cs="宋体"/>
                <w:color w:val="000000"/>
                <w:spacing w:val="6"/>
                <w:sz w:val="18"/>
                <w:szCs w:val="18"/>
              </w:rPr>
              <w:t>产预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警提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示信息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●气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象及灾害预警信息</w:t>
            </w:r>
          </w:p>
          <w:p>
            <w:pPr>
              <w:autoSpaceDE w:val="0"/>
              <w:autoSpaceDN w:val="0"/>
              <w:spacing w:before="0" w:after="0" w:line="237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●不同时段、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不同领域安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全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生产提示信息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1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21" w:right="62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《中华人民共和国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政府信息公开条例》(国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务院令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第711号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）、《中共中央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国务院关于推进安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全生产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领域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改革发展的意见》</w:t>
            </w:r>
          </w:p>
        </w:tc>
        <w:tc>
          <w:tcPr>
            <w:tcW w:w="13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信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息形成后及时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18"/>
                <w:szCs w:val="18"/>
              </w:rPr>
              <w:t>公开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应急管理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部门</w:t>
            </w:r>
          </w:p>
        </w:tc>
        <w:tc>
          <w:tcPr>
            <w:tcW w:w="27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1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■政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0" w:after="0" w:line="235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■广播电视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■纸质媒体</w:t>
            </w:r>
          </w:p>
          <w:p>
            <w:pPr>
              <w:autoSpaceDE w:val="0"/>
              <w:autoSpaceDN w:val="0"/>
              <w:spacing w:before="0" w:after="0" w:line="23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■社区/企事业单位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、村公示栏</w:t>
            </w:r>
          </w:p>
          <w:p>
            <w:pPr>
              <w:autoSpaceDE w:val="0"/>
              <w:autoSpaceDN w:val="0"/>
              <w:spacing w:before="0" w:after="0" w:line="232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（电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子屏）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■精准推送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■其他</w:t>
            </w:r>
          </w:p>
        </w:tc>
        <w:tc>
          <w:tcPr>
            <w:tcW w:w="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7" w:hRule="exact"/>
        </w:trPr>
        <w:tc>
          <w:tcPr>
            <w:tcW w:w="135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5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重点领域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信息公</w:t>
            </w:r>
          </w:p>
          <w:p>
            <w:pPr>
              <w:autoSpaceDE w:val="0"/>
              <w:autoSpaceDN w:val="0"/>
              <w:spacing w:before="0" w:after="0" w:line="240" w:lineRule="auto"/>
              <w:ind w:left="575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开</w:t>
            </w:r>
          </w:p>
        </w:tc>
        <w:tc>
          <w:tcPr>
            <w:tcW w:w="3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-131" w:right="0" w:firstLine="0"/>
            </w:pPr>
            <w:r>
              <w:rPr>
                <w:rFonts w:ascii="宋体" w:hAnsi="宋体" w:eastAsia="宋体" w:cs="宋体"/>
                <w:color w:val="000000"/>
                <w:spacing w:val="7"/>
                <w:sz w:val="18"/>
                <w:szCs w:val="18"/>
              </w:rPr>
              <w:t>1财政资</w:t>
            </w:r>
            <w:r>
              <w:rPr>
                <w:rFonts w:ascii="宋体" w:hAnsi="宋体" w:eastAsia="宋体" w:cs="宋体"/>
                <w:color w:val="000000"/>
                <w:spacing w:val="6"/>
                <w:sz w:val="18"/>
                <w:szCs w:val="18"/>
              </w:rPr>
              <w:t>金信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息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●预算、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决算</w:t>
            </w:r>
          </w:p>
          <w:p>
            <w:pPr>
              <w:autoSpaceDE w:val="0"/>
              <w:autoSpaceDN w:val="0"/>
              <w:spacing w:before="0" w:after="0" w:line="237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●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“三公”经费</w:t>
            </w:r>
          </w:p>
          <w:p>
            <w:pPr>
              <w:autoSpaceDE w:val="0"/>
              <w:autoSpaceDN w:val="0"/>
              <w:spacing w:before="0" w:after="0" w:line="228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●安全生产专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项资金使用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等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财政资金信息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3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1" w:lineRule="auto"/>
              <w:ind w:left="21" w:right="62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《中华人民共和国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政府信息公开条例》(国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务院令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第711号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）、《国务院关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于深化预算管理制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度改革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的决定》、《国务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院办公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厅关于进一步推进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预算公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开工作意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见的通知》</w:t>
            </w:r>
          </w:p>
        </w:tc>
        <w:tc>
          <w:tcPr>
            <w:tcW w:w="13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按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中央要求时限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18"/>
                <w:szCs w:val="18"/>
              </w:rPr>
              <w:t>公开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应急管理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部门</w:t>
            </w:r>
          </w:p>
        </w:tc>
        <w:tc>
          <w:tcPr>
            <w:tcW w:w="27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■政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府网站</w:t>
            </w:r>
          </w:p>
        </w:tc>
        <w:tc>
          <w:tcPr>
            <w:tcW w:w="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2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2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2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2" w:lineRule="exact"/>
              <w:ind w:left="0" w:right="0"/>
            </w:pPr>
          </w:p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9" w:hRule="exact"/>
        </w:trPr>
        <w:tc>
          <w:tcPr>
            <w:tcW w:w="135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8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-131" w:right="0" w:firstLine="0"/>
            </w:pPr>
            <w:r>
              <w:rPr>
                <w:rFonts w:ascii="宋体" w:hAnsi="宋体" w:eastAsia="宋体" w:cs="宋体"/>
                <w:color w:val="000000"/>
                <w:spacing w:val="7"/>
                <w:sz w:val="18"/>
                <w:szCs w:val="18"/>
              </w:rPr>
              <w:t>2政府采</w:t>
            </w:r>
            <w:r>
              <w:rPr>
                <w:rFonts w:ascii="宋体" w:hAnsi="宋体" w:eastAsia="宋体" w:cs="宋体"/>
                <w:color w:val="000000"/>
                <w:spacing w:val="6"/>
                <w:sz w:val="18"/>
                <w:szCs w:val="18"/>
              </w:rPr>
              <w:t>购信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息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  <w:bookmarkStart w:id="0" w:name="_GoBack"/>
            <w:bookmarkEnd w:id="0"/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本单位采购实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施情况相关</w:t>
            </w: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18"/>
                <w:szCs w:val="18"/>
              </w:rPr>
              <w:t>信息</w:t>
            </w:r>
          </w:p>
        </w:tc>
        <w:tc>
          <w:tcPr>
            <w:tcW w:w="20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1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1" w:lineRule="auto"/>
              <w:ind w:left="21" w:right="59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《中华人民共和国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政府信息公开条例》(国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务院令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第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711号）,《国务院关于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深化预算管理制度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改革的决定》(国发〔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2014〕45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号),中办、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国办印发《关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于进一步推进预算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公开工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作的意见》的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通知</w:t>
            </w:r>
          </w:p>
        </w:tc>
        <w:tc>
          <w:tcPr>
            <w:tcW w:w="13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按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进展情况及时</w:t>
            </w:r>
          </w:p>
          <w:p>
            <w:pPr>
              <w:autoSpaceDE w:val="0"/>
              <w:autoSpaceDN w:val="0"/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18"/>
                <w:szCs w:val="18"/>
              </w:rPr>
              <w:t>公开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应急管理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部门</w:t>
            </w:r>
          </w:p>
        </w:tc>
        <w:tc>
          <w:tcPr>
            <w:tcW w:w="27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■政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府网站</w:t>
            </w:r>
          </w:p>
        </w:tc>
        <w:tc>
          <w:tcPr>
            <w:tcW w:w="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1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1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1" w:lineRule="exact"/>
              <w:ind w:left="0" w:right="0"/>
            </w:pPr>
          </w:p>
          <w:p>
            <w:pPr>
              <w:spacing w:before="0" w:after="0" w:line="240" w:lineRule="auto"/>
              <w:ind w:left="2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1" w:lineRule="exact"/>
              <w:ind w:left="0" w:right="0"/>
            </w:pPr>
          </w:p>
          <w:p>
            <w:pPr>
              <w:spacing w:before="0" w:after="0" w:line="240" w:lineRule="auto"/>
              <w:ind w:left="1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</w:tbl>
    <w:p>
      <w:pPr>
        <w:spacing w:before="0" w:after="0" w:line="200" w:lineRule="exact"/>
        <w:ind w:left="0" w:right="0"/>
      </w:pPr>
    </w:p>
    <w:p>
      <w:pPr>
        <w:spacing w:before="0" w:after="0" w:line="240" w:lineRule="auto"/>
        <w:ind w:right="0"/>
        <w:jc w:val="center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—48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A2C6B"/>
    <w:rsid w:val="090718BB"/>
    <w:rsid w:val="14C82623"/>
    <w:rsid w:val="2F096135"/>
    <w:rsid w:val="3EF31291"/>
    <w:rsid w:val="48B35EFD"/>
    <w:rsid w:val="5BFB562F"/>
    <w:rsid w:val="7293485B"/>
    <w:rsid w:val="7C6A2C6B"/>
    <w:rsid w:val="7F95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2023-05-17T02:12:00Z</dcterms:created>
  <dc:creator>lkkk</dc:creator>
  <cp:lastModifiedBy>lkkk</cp:lastModifiedBy>
  <dcterms:modified xsi:type="dcterms:W3CDTF">2023-05-17T02:59:43Z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