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红山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街道办事处服务承诺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负责接待的工作人员言谈举止应做到文明、礼貌、热情,对来访群众要做到用语文明、耐心解答,并认真做好接待咨询记录,对疑难、重大、紧急事项及群体性来访事件在接待的同时应立即做好应急处理。对来访群众咨询的问题,若不能当场答复,应当约定时间进行答复,回答问题应当及时、准确、严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2.来电必接、来访必管、来函必回,做到事事有回音,件件有着落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3.坚持公平、公正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公开原则,切实维护当事人的合法权益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4.服务群众必须做到清正廉洁,不以权谋私。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5.来访咨询人言谈举止不文明的,负责接待的工作人员应予以劝阻和制止。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6.来访群众提出的问题不属于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垭口街道办事处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处理范围的,要做好解释和疏导工作,正确引导当事人前往相关职能部门咨询求助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办公专线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7061136</w:t>
      </w:r>
      <w:r>
        <w:rPr>
          <w:rFonts w:hint="eastAsia" w:ascii="仿宋_GB2312" w:hAnsi="仿宋_GB2312" w:eastAsia="仿宋_GB2312" w:cs="仿宋_GB2312"/>
          <w:sz w:val="32"/>
          <w:szCs w:val="32"/>
        </w:rPr>
        <w:t>接听及时,解答准确,用语规范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舞钢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街道办事处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20335"/>
    <w:rsid w:val="26A76454"/>
    <w:rsid w:val="28C05D3B"/>
    <w:rsid w:val="541F6D7A"/>
    <w:rsid w:val="6B8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2021-11-30T09:06:00Z</dcterms:created>
  <dc:creator>Administrator</dc:creator>
  <cp:lastModifiedBy>DX曹小妞</cp:lastModifiedBy>
  <dcterms:modified xsi:type="dcterms:W3CDTF">2022-04-11T07:12:17Z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102C5F6EC4F043339EC453681AC5048F</vt:lpwstr>
  </property>
</Properties>
</file>