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722" w:rsidRDefault="002153F2" w:rsidP="00916722">
      <w:pPr>
        <w:jc w:val="center"/>
        <w:rPr>
          <w:rFonts w:ascii="方正小标宋简体" w:eastAsia="方正小标宋简体" w:hint="eastAsia"/>
          <w:sz w:val="44"/>
          <w:szCs w:val="44"/>
        </w:rPr>
      </w:pPr>
      <w:r w:rsidRPr="00916722">
        <w:rPr>
          <w:rFonts w:ascii="方正小标宋简体" w:eastAsia="方正小标宋简体" w:hint="eastAsia"/>
          <w:sz w:val="44"/>
          <w:szCs w:val="44"/>
        </w:rPr>
        <w:t>舞钢市开展省社区矫正综合管理指挥</w:t>
      </w:r>
    </w:p>
    <w:p w:rsidR="002153F2" w:rsidRPr="00916722" w:rsidRDefault="002153F2" w:rsidP="00916722">
      <w:pPr>
        <w:jc w:val="center"/>
        <w:rPr>
          <w:rFonts w:ascii="方正小标宋简体" w:eastAsia="方正小标宋简体" w:hint="eastAsia"/>
          <w:sz w:val="44"/>
          <w:szCs w:val="44"/>
        </w:rPr>
      </w:pPr>
      <w:r w:rsidRPr="00916722">
        <w:rPr>
          <w:rFonts w:ascii="方正小标宋简体" w:eastAsia="方正小标宋简体" w:hint="eastAsia"/>
          <w:sz w:val="44"/>
          <w:szCs w:val="44"/>
        </w:rPr>
        <w:t>平台培训班</w:t>
      </w:r>
    </w:p>
    <w:p w:rsidR="008E12A6" w:rsidRPr="00916722" w:rsidRDefault="002153F2" w:rsidP="00916722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916722">
        <w:rPr>
          <w:rFonts w:ascii="仿宋_GB2312" w:eastAsia="仿宋_GB2312" w:hint="eastAsia"/>
          <w:sz w:val="32"/>
          <w:szCs w:val="32"/>
        </w:rPr>
        <w:t>河南省社区矫正综合管理指挥平台上线试运行在即。为确保平台运行顺利，根据省司法厅、平顶山市局要求，2019年10月28日上午，舞钢市举办了全市社区矫正综合管理指挥平台培训班，全市各级社区矫正工作者及志愿者参加了本次培训会。此次培训主要分以下几个部分进行：</w:t>
      </w:r>
    </w:p>
    <w:p w:rsidR="002153F2" w:rsidRPr="00916722" w:rsidRDefault="002153F2" w:rsidP="00916722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916722">
        <w:rPr>
          <w:rFonts w:ascii="仿宋_GB2312" w:eastAsia="仿宋_GB2312" w:hint="eastAsia"/>
          <w:sz w:val="32"/>
          <w:szCs w:val="32"/>
        </w:rPr>
        <w:t>一是对业务流程及平台整体功能进行讲解。二是进行现场操作演示。对包括业务管理、定位监管、远程教育帮扶、远程视频督查、数据分析研判系统等进行了现场操作演示。三是现场安装手机APP端。对手机app进行功能介绍并演示基本操作流程。现场还对疑难问题进行了相</w:t>
      </w:r>
      <w:bookmarkStart w:id="0" w:name="_GoBack"/>
      <w:bookmarkEnd w:id="0"/>
      <w:r w:rsidRPr="00916722">
        <w:rPr>
          <w:rFonts w:ascii="仿宋_GB2312" w:eastAsia="仿宋_GB2312" w:hint="eastAsia"/>
          <w:sz w:val="32"/>
          <w:szCs w:val="32"/>
        </w:rPr>
        <w:t>互探讨。</w:t>
      </w:r>
    </w:p>
    <w:sectPr w:rsidR="002153F2" w:rsidRPr="009167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3F2"/>
    <w:rsid w:val="002153F2"/>
    <w:rsid w:val="00916722"/>
    <w:rsid w:val="00BA5288"/>
    <w:rsid w:val="00F85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2153F2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2153F2"/>
    <w:rPr>
      <w:rFonts w:ascii="宋体" w:eastAsia="宋体" w:hAnsi="宋体" w:cs="宋体"/>
      <w:b/>
      <w:bCs/>
      <w:kern w:val="0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2153F2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2153F2"/>
    <w:rPr>
      <w:rFonts w:ascii="宋体" w:eastAsia="宋体" w:hAnsi="宋体" w:cs="宋体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91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2</cp:revision>
  <dcterms:created xsi:type="dcterms:W3CDTF">2021-04-22T07:44:00Z</dcterms:created>
  <dcterms:modified xsi:type="dcterms:W3CDTF">2021-04-22T07:45:00Z</dcterms:modified>
</cp:coreProperties>
</file>